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fldChar w:fldCharType="begin"/>
      </w:r>
      <w:r>
        <w:instrText xml:space="preserve"> HYPERLINK "http://www.scskl.cn/upload/download?id=000000007526264c0175b66cf04c00f7" </w:instrText>
      </w:r>
      <w:r>
        <w:fldChar w:fldCharType="separate"/>
      </w:r>
      <w:r>
        <w:rPr>
          <w:rFonts w:ascii="Times New Roman" w:hAnsi="Times New Roman" w:eastAsia="方正小标宋简体" w:cs="Times New Roman"/>
          <w:sz w:val="44"/>
          <w:szCs w:val="44"/>
        </w:rPr>
        <w:t>2023年度文博科研课题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网上</w:t>
      </w:r>
      <w:r>
        <w:rPr>
          <w:rFonts w:ascii="Times New Roman" w:hAnsi="Times New Roman" w:eastAsia="方正小标宋简体" w:cs="Times New Roman"/>
          <w:sz w:val="44"/>
          <w:szCs w:val="44"/>
        </w:rPr>
        <w:t>申报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操作</w:t>
      </w:r>
      <w:r>
        <w:rPr>
          <w:rFonts w:ascii="Times New Roman" w:hAnsi="Times New Roman" w:eastAsia="方正小标宋简体" w:cs="Times New Roman"/>
          <w:sz w:val="44"/>
          <w:szCs w:val="44"/>
        </w:rPr>
        <w:t>指南</w:t>
      </w:r>
      <w:r>
        <w:rPr>
          <w:rFonts w:ascii="Times New Roman" w:hAnsi="Times New Roman" w:eastAsia="方正小标宋简体" w:cs="Times New Roman"/>
          <w:sz w:val="44"/>
          <w:szCs w:val="44"/>
        </w:rPr>
        <w:fldChar w:fldCharType="end"/>
      </w:r>
    </w:p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numPr>
          <w:ilvl w:val="0"/>
          <w:numId w:val="1"/>
        </w:numPr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用户注册</w:t>
      </w:r>
    </w:p>
    <w:p>
      <w:pPr>
        <w:pStyle w:val="2"/>
        <w:spacing w:before="0"/>
        <w:ind w:left="0"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sz w:val="32"/>
          <w:szCs w:val="32"/>
          <w:lang w:val="en-US"/>
        </w:rPr>
        <w:t>申报用户可直接访问（https://202.61.91.3）或点击四川省文物局官网“2023年度文博科研课题申报入口”浮窗链接进入“四川省文物局政务一体化管理平台”注册页面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。</w:t>
      </w:r>
      <w:r>
        <w:rPr>
          <w:rFonts w:ascii="Times New Roman" w:hAnsi="Times New Roman" w:eastAsia="仿宋_GB2312" w:cs="Times New Roman"/>
          <w:sz w:val="32"/>
          <w:szCs w:val="32"/>
          <w:lang w:val="en-US"/>
        </w:rPr>
        <w:t>点击“注册”按钮，选择“用户注册”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。（因课题申报业务属个人行为，系统用户按照个人用户管理，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/>
        </w:rPr>
        <w:t>原一体化平台账号用户需重新注册个人类型才能进行课题申报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）</w:t>
      </w:r>
    </w:p>
    <w:p>
      <w:pPr>
        <w:pStyle w:val="2"/>
        <w:spacing w:before="0"/>
        <w:ind w:left="0"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sz w:val="32"/>
          <w:szCs w:val="32"/>
          <w:lang w:val="en-US"/>
        </w:rPr>
        <w:t>注册页面字段按照如下要求填写。</w:t>
      </w:r>
    </w:p>
    <w:p>
      <w:pPr>
        <w:pStyle w:val="2"/>
        <w:numPr>
          <w:ilvl w:val="0"/>
          <w:numId w:val="2"/>
        </w:numPr>
        <w:spacing w:before="0"/>
        <w:ind w:left="0"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sz w:val="32"/>
          <w:szCs w:val="32"/>
          <w:lang w:val="en-US"/>
        </w:rPr>
        <w:t>所属单位：搜索并选择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申报人所在单位</w:t>
      </w:r>
      <w:r>
        <w:rPr>
          <w:rFonts w:ascii="Times New Roman" w:hAnsi="Times New Roman" w:eastAsia="仿宋_GB2312" w:cs="Times New Roman"/>
          <w:sz w:val="32"/>
          <w:szCs w:val="32"/>
          <w:lang w:val="en-US"/>
        </w:rPr>
        <w:t>；</w:t>
      </w:r>
    </w:p>
    <w:p>
      <w:pPr>
        <w:pStyle w:val="2"/>
        <w:numPr>
          <w:ilvl w:val="0"/>
          <w:numId w:val="2"/>
        </w:numPr>
        <w:spacing w:before="0"/>
        <w:ind w:left="0"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sz w:val="32"/>
          <w:szCs w:val="32"/>
          <w:lang w:val="en-US"/>
        </w:rPr>
        <w:t>注册类型：个人；</w:t>
      </w:r>
    </w:p>
    <w:p>
      <w:pPr>
        <w:pStyle w:val="2"/>
        <w:numPr>
          <w:ilvl w:val="0"/>
          <w:numId w:val="2"/>
        </w:numPr>
        <w:spacing w:before="0"/>
        <w:ind w:left="0"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sz w:val="32"/>
          <w:szCs w:val="32"/>
          <w:lang w:val="en-US"/>
        </w:rPr>
        <w:t>注册事由：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文博科研课题申报；</w:t>
      </w:r>
    </w:p>
    <w:p>
      <w:pPr>
        <w:pStyle w:val="2"/>
        <w:numPr>
          <w:ilvl w:val="0"/>
          <w:numId w:val="2"/>
        </w:numPr>
        <w:spacing w:before="0"/>
        <w:ind w:left="0"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sz w:val="32"/>
          <w:szCs w:val="32"/>
          <w:lang w:val="en-US"/>
        </w:rPr>
        <w:t>个人信息：姓名、身份证号、手机号码、电子邮箱据实填写；</w:t>
      </w:r>
    </w:p>
    <w:p>
      <w:pPr>
        <w:pStyle w:val="2"/>
        <w:numPr>
          <w:ilvl w:val="0"/>
          <w:numId w:val="2"/>
        </w:numPr>
        <w:spacing w:before="0"/>
        <w:ind w:left="0"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sz w:val="32"/>
          <w:szCs w:val="32"/>
          <w:lang w:val="en-US"/>
        </w:rPr>
        <w:t>附件上传：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点击“个人用户注册信息表”模板下载，完善注册信息后将信息表扫描成pdf或jpg格式后上传。</w:t>
      </w:r>
    </w:p>
    <w:p>
      <w:pPr>
        <w:pStyle w:val="2"/>
        <w:spacing w:before="0"/>
        <w:ind w:left="0" w:firstLine="640" w:firstLineChars="200"/>
        <w:rPr>
          <w:rFonts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完成以上操作后，点击“提交”，等待平台管理员审核，审核结果及账号密码信息会通过短信发送到申报人手机。</w:t>
      </w:r>
    </w:p>
    <w:p>
      <w:pPr>
        <w:numPr>
          <w:ilvl w:val="0"/>
          <w:numId w:val="3"/>
        </w:numPr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用户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登录</w:t>
      </w:r>
    </w:p>
    <w:p>
      <w:pPr>
        <w:numPr>
          <w:ilvl w:val="0"/>
          <w:numId w:val="4"/>
        </w:numPr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申报用户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在收到审核通过短信后，使用短信中账号密码登录“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四川省文物局政务一体化管理平台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”。</w:t>
      </w:r>
    </w:p>
    <w:p>
      <w:pPr>
        <w:pStyle w:val="2"/>
        <w:numPr>
          <w:ilvl w:val="0"/>
          <w:numId w:val="4"/>
        </w:numPr>
        <w:spacing w:before="0"/>
        <w:ind w:left="0"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bidi="ar-SA"/>
        </w:rPr>
        <w:t>按照一体化平台管理要求，用户首次登录后要求修改初始密码，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bidi="ar-SA"/>
        </w:rPr>
        <w:t>新密码需包含字母、数字和特殊字符三种类型，长度至少8位，不可与初始密码相同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bidi="ar-SA"/>
        </w:rPr>
        <w:t>，修改成功后重新登录。</w:t>
      </w:r>
    </w:p>
    <w:p>
      <w:pPr>
        <w:pStyle w:val="2"/>
        <w:numPr>
          <w:ilvl w:val="0"/>
          <w:numId w:val="4"/>
        </w:numPr>
        <w:spacing w:before="0"/>
        <w:ind w:left="0"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bidi="ar-SA"/>
        </w:rPr>
        <w:t>在平台首页点击“业务系统”，依次选择“文博科研项目管理系统”“科研项目管理平台”。</w:t>
      </w:r>
    </w:p>
    <w:p>
      <w:pPr>
        <w:numPr>
          <w:ilvl w:val="0"/>
          <w:numId w:val="3"/>
        </w:numPr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用户申报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申报用户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可在一体化平台首页右上角“常用下载”栏目下载“四川省文博科研项目管理系统用户手册”，按照用户手册操作流程进行申报操作。</w:t>
      </w:r>
    </w:p>
    <w:p>
      <w:pPr>
        <w:numPr>
          <w:ilvl w:val="0"/>
          <w:numId w:val="3"/>
        </w:numPr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用户咨询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平台使用及课题申报相关问题可加入QQ群（760470882）咨询。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0857C8"/>
    <w:multiLevelType w:val="singleLevel"/>
    <w:tmpl w:val="C40857C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EFE147"/>
    <w:multiLevelType w:val="singleLevel"/>
    <w:tmpl w:val="EFEFE147"/>
    <w:lvl w:ilvl="0" w:tentative="0">
      <w:start w:val="1"/>
      <w:numFmt w:val="chineseCounting"/>
      <w:suff w:val="nothing"/>
      <w:lvlText w:val="（%1）"/>
      <w:lvlJc w:val="left"/>
      <w:pPr>
        <w:ind w:left="-1121"/>
      </w:pPr>
      <w:rPr>
        <w:rFonts w:hint="eastAsia"/>
      </w:rPr>
    </w:lvl>
  </w:abstractNum>
  <w:abstractNum w:abstractNumId="2">
    <w:nsid w:val="0D3FACFD"/>
    <w:multiLevelType w:val="singleLevel"/>
    <w:tmpl w:val="0D3FAC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FBE46D7"/>
    <w:multiLevelType w:val="singleLevel"/>
    <w:tmpl w:val="3FBE46D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NjRmZTk1ZWMyNWZhYzY1MTkxYTVlNWJiMmI3NTEifQ=="/>
  </w:docVars>
  <w:rsids>
    <w:rsidRoot w:val="64AA79D0"/>
    <w:rsid w:val="64AA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spacing w:before="158"/>
      <w:ind w:left="1111" w:hanging="567"/>
      <w:jc w:val="left"/>
    </w:pPr>
    <w:rPr>
      <w:rFonts w:ascii="楷体" w:hAnsi="楷体" w:eastAsia="楷体" w:cs="楷体"/>
      <w:kern w:val="0"/>
      <w:sz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2023-09-04T08:22:00Z</dcterms:created>
  <dc:creator>M.E</dc:creator>
  <cp:lastModifiedBy>M.E</cp:lastModifiedBy>
  <dcterms:modified xsi:type="dcterms:W3CDTF">2023-09-04T08:23:13Z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C2EADA3D2E2D4C738406AABA32928BDF_11</vt:lpwstr>
  </property>
</Properties>
</file>